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00" w:type="dxa"/>
        <w:tblLook w:val="04A0" w:firstRow="1" w:lastRow="0" w:firstColumn="1" w:lastColumn="0" w:noHBand="0" w:noVBand="1"/>
      </w:tblPr>
      <w:tblGrid>
        <w:gridCol w:w="2116"/>
        <w:gridCol w:w="1046"/>
        <w:gridCol w:w="1102"/>
        <w:gridCol w:w="1180"/>
        <w:gridCol w:w="1046"/>
        <w:gridCol w:w="1180"/>
        <w:gridCol w:w="1240"/>
        <w:gridCol w:w="1240"/>
      </w:tblGrid>
      <w:tr w:rsidR="004D333B" w:rsidRPr="004D333B" w:rsidTr="004D333B">
        <w:trPr>
          <w:trHeight w:val="405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D333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2025 Payment Standards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33B" w:rsidRPr="004D333B" w:rsidTr="004D333B">
        <w:trPr>
          <w:trHeight w:val="405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D333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Cheyenne Housing Authority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33B" w:rsidRPr="004D333B" w:rsidTr="004D333B">
        <w:trPr>
          <w:trHeight w:val="405"/>
        </w:trPr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D333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(110% FMR) *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33B" w:rsidRPr="004D333B" w:rsidTr="004D333B">
        <w:trPr>
          <w:trHeight w:val="315"/>
        </w:trPr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Effective December 1, 2024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33B" w:rsidRPr="004D333B" w:rsidTr="004D333B">
        <w:trPr>
          <w:trHeight w:val="30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33B" w:rsidRPr="004D333B" w:rsidTr="004D333B">
        <w:trPr>
          <w:trHeight w:val="315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33B" w:rsidRPr="004D333B" w:rsidTr="004D333B">
        <w:trPr>
          <w:trHeight w:val="30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33B" w:rsidRPr="004D333B" w:rsidTr="004D333B">
        <w:trPr>
          <w:trHeight w:val="300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Jurisdiction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 xml:space="preserve">Zero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One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 xml:space="preserve">Two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Three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Four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Five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Six</w:t>
            </w:r>
          </w:p>
        </w:tc>
      </w:tr>
      <w:tr w:rsidR="004D333B" w:rsidRPr="004D333B" w:rsidTr="004D333B">
        <w:trPr>
          <w:trHeight w:val="300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Bedroom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 xml:space="preserve"> Bedroom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Bedroom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Bedroom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Bedroom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Bedroom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Bedroom</w:t>
            </w:r>
          </w:p>
        </w:tc>
      </w:tr>
      <w:tr w:rsidR="004D333B" w:rsidRPr="004D333B" w:rsidTr="004D333B">
        <w:trPr>
          <w:trHeight w:val="30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33B" w:rsidRPr="004D333B" w:rsidTr="004D333B">
        <w:trPr>
          <w:trHeight w:val="300"/>
        </w:trPr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4D333B" w:rsidRPr="004D333B" w:rsidTr="004D333B">
        <w:trPr>
          <w:trHeight w:val="600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Laramie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783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888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1089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1525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1828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2102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2376</w:t>
            </w:r>
          </w:p>
        </w:tc>
      </w:tr>
      <w:tr w:rsidR="004D333B" w:rsidRPr="004D333B" w:rsidTr="004D333B">
        <w:trPr>
          <w:trHeight w:val="600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Gillette / Wright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870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963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1419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1808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2079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2350</w:t>
            </w:r>
          </w:p>
        </w:tc>
      </w:tr>
      <w:tr w:rsidR="004D333B" w:rsidRPr="004D333B" w:rsidTr="004D333B">
        <w:trPr>
          <w:trHeight w:val="600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Rawlins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820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826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1513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1776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2042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2309</w:t>
            </w:r>
          </w:p>
        </w:tc>
      </w:tr>
      <w:tr w:rsidR="004D333B" w:rsidRPr="004D333B" w:rsidTr="004D333B">
        <w:trPr>
          <w:trHeight w:val="600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Lander / Riverton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777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782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1436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1652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2147</w:t>
            </w:r>
          </w:p>
        </w:tc>
      </w:tr>
      <w:tr w:rsidR="004D333B" w:rsidRPr="004D333B" w:rsidTr="004D333B">
        <w:trPr>
          <w:trHeight w:val="600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Buffalo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876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883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1508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1904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2189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2475</w:t>
            </w:r>
          </w:p>
        </w:tc>
      </w:tr>
      <w:tr w:rsidR="004D333B" w:rsidRPr="004D333B" w:rsidTr="004D333B">
        <w:trPr>
          <w:trHeight w:val="600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Cody / Powell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760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787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1032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1447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1734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1994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2255</w:t>
            </w:r>
          </w:p>
        </w:tc>
      </w:tr>
      <w:tr w:rsidR="004D333B" w:rsidRPr="004D333B" w:rsidTr="004D333B">
        <w:trPr>
          <w:trHeight w:val="600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 xml:space="preserve">Sheridan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914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919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1454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1883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2165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2448</w:t>
            </w:r>
          </w:p>
        </w:tc>
      </w:tr>
      <w:tr w:rsidR="004D333B" w:rsidRPr="004D333B" w:rsidTr="004D333B">
        <w:trPr>
          <w:trHeight w:val="600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333B">
              <w:rPr>
                <w:rFonts w:ascii="Calibri" w:eastAsia="Times New Roman" w:hAnsi="Calibri" w:cs="Calibri"/>
                <w:b/>
                <w:bCs/>
                <w:color w:val="000000"/>
              </w:rPr>
              <w:t>Cheyenne (Laramie County)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860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993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1758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2107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2423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2739</w:t>
            </w:r>
          </w:p>
        </w:tc>
      </w:tr>
      <w:tr w:rsidR="004D333B" w:rsidRPr="004D333B" w:rsidTr="004D333B">
        <w:trPr>
          <w:trHeight w:val="30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33B" w:rsidRPr="004D333B" w:rsidTr="004D333B">
        <w:trPr>
          <w:trHeight w:val="300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333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Areas of Jurisdiction:  County of Laramie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33B" w:rsidRPr="004D333B" w:rsidTr="004D333B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333B">
              <w:rPr>
                <w:rFonts w:ascii="Calibri" w:eastAsia="Times New Roman" w:hAnsi="Calibri" w:cs="Calibri"/>
                <w:b/>
                <w:bCs/>
                <w:color w:val="000000"/>
              </w:rPr>
              <w:t>Cities of:  Buffalo, Laramie, Sheridan, Rawlins, Lander, Riverton, Cody, Powell, Gillette, Wright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D333B" w:rsidRPr="004D333B" w:rsidTr="004D333B">
        <w:trPr>
          <w:trHeight w:val="30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33B" w:rsidRPr="004D333B" w:rsidTr="004D333B">
        <w:trPr>
          <w:trHeight w:val="30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33B" w:rsidRPr="004D333B" w:rsidTr="004D333B">
        <w:trPr>
          <w:trHeight w:val="30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FDE" w:rsidRDefault="00D60FDE"/>
    <w:sectPr w:rsidR="00D60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3B"/>
    <w:rsid w:val="004D333B"/>
    <w:rsid w:val="00D6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E696"/>
  <w15:chartTrackingRefBased/>
  <w15:docId w15:val="{B5D95852-C761-43CD-8275-E1F28C38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2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Keseru</dc:creator>
  <cp:keywords/>
  <dc:description/>
  <cp:lastModifiedBy>Cynthia Keseru</cp:lastModifiedBy>
  <cp:revision>1</cp:revision>
  <dcterms:created xsi:type="dcterms:W3CDTF">2024-11-22T14:49:00Z</dcterms:created>
  <dcterms:modified xsi:type="dcterms:W3CDTF">2024-11-22T14:50:00Z</dcterms:modified>
</cp:coreProperties>
</file>